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80"/>
        </w:rPr>
        <w:t>У</w:t>
      </w:r>
      <w:r>
        <w:rPr>
          <w:rFonts w:ascii="Arial" w:hAnsi="Arial" w:cs="Arial" w:eastAsia="Arial"/>
          <w:b w:val="true"/>
          <w:color w:val="252525"/>
          <w:sz w:val="80"/>
        </w:rPr>
        <w:t>чим ребенка правильно реагировать при пожаре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Любознательность и интерес к чему-то новому, в поисках ярких впечатлений рано или поздно приводит детей к игре с огнем. Учитывая это с ранних пор нужно обучать ребёнка правилам пожарной безопасности, рассказывать ему о причинах пожара и о правилах поведения при возникновении пожара.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Учим ребенка правильно реагировать при пожаре - Пособия по безопасности среди населения - Главное управление МЧС России по г. Санкт-Петербургу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Итак: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  Выучите с ребёнком номера вызова экстренных служб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  Следует заранее позаботится о разработке плана эвакуации из жилица на случай пожара и обсудить его с Вашим ребенком. Если Вы проживаете в многоквартирном жилом доме, объясните также, что пользоваться можно только лестницей, ни в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коем случае не лифтом!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  Не лишнем будет установить дома автономные пожарные извещатели, которые просигнализируют о начинающимся пожаре. Объясните ребёнку, как реагировать на звуки сработавшего датчика дыма, разъясните, что после услышанного звука нужно незамедлительно покинуть помещение, перемещаясь как можно ниже.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  Объясните детям, что играть со спичками, свечами, легковоспламеняющимися жидкостями нельзя.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  Объясните ребёнку, если он не может покинуть помещение, в котором находится, то нужно не допустить того, чтобы дым проник туда, где он находится. Для этого нужно щели под дверью и вентиляционные отверстия плотно заткнуть тряпками, а после немедленно вызывать пожарных.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  Расскажите своему ребёнку, что в случае возникновения пожара нельзя прятаться.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  Научитесь вместе с ребенком как правильно пользоваться огнетушителем.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Обучение детей азам противопожарной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грамотности, рациональное поведение должны начинаться с игры, с обсуждения примеров. Только в этом случае у детей сформируется навык быстрого реагирования, верного поведения в сложной ситуации. Важно сэкономить время при пожаре и спасти жизнь себе и окружающим.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2024-11-25T10:22:26Z</dcterms:created>
  <dc:creator>Apache POI</dc:creator>
</cp:coreProperties>
</file>